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92" w:rsidRPr="00D525CF" w:rsidRDefault="006F6092" w:rsidP="006F6092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kern w:val="36"/>
          <w:lang w:eastAsia="ru-RU"/>
        </w:rPr>
      </w:pPr>
      <w:r w:rsidRPr="00D525CF">
        <w:rPr>
          <w:rFonts w:eastAsia="Times New Roman"/>
          <w:b/>
          <w:bCs/>
          <w:caps/>
          <w:kern w:val="36"/>
          <w:lang w:eastAsia="ru-RU"/>
        </w:rPr>
        <w:t>НЕКОТОРЫЕ ВОПРОСЫ ПРИМЕНЕНИЯ ТРУДОВОГО ЗАКОНОДАТЕЛЬСТВА</w:t>
      </w:r>
    </w:p>
    <w:p w:rsidR="006F6092" w:rsidRPr="009E5B6B" w:rsidRDefault="006F6092" w:rsidP="006F6092"/>
    <w:p w:rsidR="006F6092" w:rsidRPr="009E5B6B" w:rsidRDefault="006F6092" w:rsidP="006F6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Для установления факта неиспользования вторым родителем ребенка в возрасте до 14 лет права на неполный рабочий день (неделю) работодатель вправе запросить справку о его режиме работы.</w:t>
      </w:r>
    </w:p>
    <w:p w:rsidR="006F6092" w:rsidRPr="009E5B6B" w:rsidRDefault="006F6092" w:rsidP="006F6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Трудовой договор с работником может быть заключен по одной определенной трудовой функции.</w:t>
      </w:r>
    </w:p>
    <w:p w:rsidR="006F6092" w:rsidRPr="009E5B6B" w:rsidRDefault="006F6092" w:rsidP="006F6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9E5B6B">
        <w:rPr>
          <w:sz w:val="28"/>
          <w:szCs w:val="28"/>
        </w:rPr>
        <w:t>В течение рабочего дня (смены) работнику должен быть предоставлен перерыв для отдыха и питания, продолжительностью не более 2-х часов и не менее 30 минут, который в рабочее время не включается (время предоставления перерыва и его конкретная продолжительность устанавливаются правилами трудового распорядка или соглашением между работодателем и работником, при этом эти положения обязательны для работодателя вне зависимости от режима рабочего времени</w:t>
      </w:r>
      <w:proofErr w:type="gramEnd"/>
      <w:r w:rsidRPr="009E5B6B">
        <w:rPr>
          <w:sz w:val="28"/>
          <w:szCs w:val="28"/>
        </w:rPr>
        <w:t xml:space="preserve"> в организации).</w:t>
      </w:r>
    </w:p>
    <w:p w:rsidR="006F6092" w:rsidRPr="009E5B6B" w:rsidRDefault="006F6092" w:rsidP="006F6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9E5B6B">
        <w:rPr>
          <w:sz w:val="28"/>
          <w:szCs w:val="28"/>
        </w:rPr>
        <w:t>Продолжительность рабочего времени при работе по совместительству не должна превышать 4 часов в день, но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день, при этом случае общая продолжительность работы совместителя в учетном периоде не может превышать половины нормы рабочего времени, установленной для соответствующей категории работников.</w:t>
      </w:r>
      <w:proofErr w:type="gramEnd"/>
    </w:p>
    <w:p w:rsidR="006F6092" w:rsidRPr="009E5B6B" w:rsidRDefault="006F6092" w:rsidP="006F6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Уточнение места работы с указанием структурного подразделения не является обязательным условием для включения в трудовой договор (указание обязательно лишь в том случае, когда работник принимается для работы или переводится на работу в филиал, представительство или иное структурное подразделение организации, расположенное в другой местности).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092"/>
    <w:rsid w:val="006A546E"/>
    <w:rsid w:val="006F0E8B"/>
    <w:rsid w:val="006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2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92"/>
    <w:pPr>
      <w:widowControl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2017-12-27T13:16:00Z</dcterms:created>
  <dcterms:modified xsi:type="dcterms:W3CDTF">2017-12-27T13:16:00Z</dcterms:modified>
</cp:coreProperties>
</file>